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9A" w:rsidRPr="009A2BA4" w:rsidRDefault="0026319A" w:rsidP="0026319A">
      <w:pPr>
        <w:spacing w:after="0" w:line="408" w:lineRule="auto"/>
        <w:ind w:left="120"/>
        <w:jc w:val="center"/>
        <w:rPr>
          <w:lang w:val="ru-RU"/>
        </w:rPr>
      </w:pPr>
      <w:bookmarkStart w:id="0" w:name="block-32790375"/>
      <w:r w:rsidRPr="009A2BA4">
        <w:rPr>
          <w:rFonts w:ascii="Times New Roman" w:hAnsi="Times New Roman"/>
          <w:b/>
          <w:color w:val="000000"/>
          <w:sz w:val="28"/>
          <w:lang w:val="ru-RU"/>
        </w:rPr>
        <w:t>МИНИСТЕРСТВО ПРОСВЕЩЕНИЯ РОССИЙСКОЙ ФЕДЕРАЦИИ</w:t>
      </w:r>
    </w:p>
    <w:p w:rsidR="0026319A" w:rsidRPr="009A2BA4" w:rsidRDefault="0026319A" w:rsidP="0026319A">
      <w:pPr>
        <w:spacing w:after="0" w:line="408" w:lineRule="auto"/>
        <w:ind w:left="120"/>
        <w:jc w:val="center"/>
        <w:rPr>
          <w:lang w:val="ru-RU"/>
        </w:rPr>
      </w:pPr>
      <w:bookmarkStart w:id="1" w:name="af5b5167-7099-47ec-9866-9052e784200d"/>
      <w:r w:rsidRPr="009A2BA4">
        <w:rPr>
          <w:rFonts w:ascii="Times New Roman" w:hAnsi="Times New Roman"/>
          <w:b/>
          <w:color w:val="000000"/>
          <w:sz w:val="28"/>
          <w:lang w:val="ru-RU"/>
        </w:rPr>
        <w:t>Министерство образования Омской области</w:t>
      </w:r>
      <w:bookmarkEnd w:id="1"/>
      <w:r w:rsidRPr="009A2BA4">
        <w:rPr>
          <w:rFonts w:ascii="Times New Roman" w:hAnsi="Times New Roman"/>
          <w:b/>
          <w:color w:val="000000"/>
          <w:sz w:val="28"/>
          <w:lang w:val="ru-RU"/>
        </w:rPr>
        <w:t xml:space="preserve"> </w:t>
      </w:r>
    </w:p>
    <w:p w:rsidR="0026319A" w:rsidRPr="009A2BA4" w:rsidRDefault="0026319A" w:rsidP="0026319A">
      <w:pPr>
        <w:spacing w:after="0" w:line="408" w:lineRule="auto"/>
        <w:ind w:left="120"/>
        <w:jc w:val="center"/>
        <w:rPr>
          <w:lang w:val="ru-RU"/>
        </w:rPr>
      </w:pPr>
      <w:bookmarkStart w:id="2" w:name="dc3cea46-96ed-491e-818a-be2785bad2e9"/>
      <w:r w:rsidRPr="009A2BA4">
        <w:rPr>
          <w:rFonts w:ascii="Times New Roman" w:hAnsi="Times New Roman"/>
          <w:b/>
          <w:color w:val="000000"/>
          <w:sz w:val="28"/>
          <w:lang w:val="ru-RU"/>
        </w:rPr>
        <w:t>департамент образования Администрации города Омска</w:t>
      </w:r>
      <w:bookmarkEnd w:id="2"/>
    </w:p>
    <w:p w:rsidR="0026319A" w:rsidRPr="009A2BA4" w:rsidRDefault="0026319A" w:rsidP="0026319A">
      <w:pPr>
        <w:spacing w:after="0" w:line="408" w:lineRule="auto"/>
        <w:ind w:left="120"/>
        <w:jc w:val="center"/>
        <w:rPr>
          <w:lang w:val="ru-RU"/>
        </w:rPr>
      </w:pPr>
      <w:r w:rsidRPr="009A2BA4">
        <w:rPr>
          <w:rFonts w:ascii="Times New Roman" w:hAnsi="Times New Roman"/>
          <w:b/>
          <w:color w:val="000000"/>
          <w:sz w:val="28"/>
          <w:lang w:val="ru-RU"/>
        </w:rPr>
        <w:t>БОУ г. Омска "Гимназия № 43"</w:t>
      </w:r>
    </w:p>
    <w:p w:rsidR="0026319A" w:rsidRPr="009A2BA4" w:rsidRDefault="0026319A" w:rsidP="0026319A">
      <w:pPr>
        <w:spacing w:after="0"/>
        <w:ind w:left="120"/>
        <w:rPr>
          <w:lang w:val="ru-RU"/>
        </w:rPr>
      </w:pPr>
    </w:p>
    <w:p w:rsidR="0026319A" w:rsidRPr="009A2BA4" w:rsidRDefault="0026319A" w:rsidP="0026319A">
      <w:pPr>
        <w:spacing w:after="0"/>
        <w:ind w:left="120"/>
        <w:rPr>
          <w:lang w:val="ru-RU"/>
        </w:rPr>
      </w:pPr>
    </w:p>
    <w:p w:rsidR="0026319A" w:rsidRPr="009A2BA4" w:rsidRDefault="0026319A" w:rsidP="0026319A">
      <w:pPr>
        <w:spacing w:after="0"/>
        <w:ind w:left="120"/>
        <w:rPr>
          <w:lang w:val="ru-RU"/>
        </w:rPr>
      </w:pPr>
    </w:p>
    <w:p w:rsidR="0026319A" w:rsidRPr="009A2BA4" w:rsidRDefault="0026319A" w:rsidP="0026319A">
      <w:pPr>
        <w:spacing w:after="0"/>
        <w:ind w:left="120"/>
        <w:rPr>
          <w:lang w:val="ru-RU"/>
        </w:rPr>
      </w:pPr>
    </w:p>
    <w:tbl>
      <w:tblPr>
        <w:tblW w:w="0" w:type="auto"/>
        <w:tblLook w:val="04A0"/>
      </w:tblPr>
      <w:tblGrid>
        <w:gridCol w:w="3114"/>
        <w:gridCol w:w="3115"/>
        <w:gridCol w:w="3115"/>
      </w:tblGrid>
      <w:tr w:rsidR="0026319A" w:rsidRPr="0026319A" w:rsidTr="009E45DC">
        <w:tc>
          <w:tcPr>
            <w:tcW w:w="3114" w:type="dxa"/>
          </w:tcPr>
          <w:p w:rsidR="0026319A" w:rsidRPr="0040209D" w:rsidRDefault="0026319A" w:rsidP="009E45D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319A" w:rsidRPr="008944ED" w:rsidRDefault="0026319A" w:rsidP="009E45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26319A" w:rsidRDefault="0026319A" w:rsidP="009E45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319A" w:rsidRPr="008944ED" w:rsidRDefault="0026319A" w:rsidP="009E45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Юксовская А.А.</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2024 г.</w:t>
            </w:r>
          </w:p>
          <w:p w:rsidR="0026319A" w:rsidRPr="0040209D" w:rsidRDefault="0026319A" w:rsidP="009E45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319A" w:rsidRPr="0040209D" w:rsidRDefault="0026319A" w:rsidP="009E45D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319A" w:rsidRPr="008944ED" w:rsidRDefault="0026319A" w:rsidP="009E45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26319A" w:rsidRDefault="0026319A" w:rsidP="009E45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319A" w:rsidRPr="008944ED" w:rsidRDefault="0026319A" w:rsidP="009E45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«02» сентября 2024 г.</w:t>
            </w:r>
          </w:p>
          <w:p w:rsidR="0026319A" w:rsidRPr="0040209D" w:rsidRDefault="0026319A" w:rsidP="009E45D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319A" w:rsidRDefault="0026319A" w:rsidP="009E45D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319A" w:rsidRPr="008944ED" w:rsidRDefault="0026319A" w:rsidP="009E45D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 43"</w:t>
            </w:r>
          </w:p>
          <w:p w:rsidR="0026319A" w:rsidRDefault="0026319A" w:rsidP="009E45D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319A" w:rsidRPr="008944ED" w:rsidRDefault="0026319A" w:rsidP="009E45D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Одинцева О.А.</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w:t>
            </w:r>
          </w:p>
          <w:p w:rsidR="0026319A" w:rsidRDefault="0026319A" w:rsidP="009E45D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«02» сентября 2024 г.</w:t>
            </w:r>
          </w:p>
          <w:p w:rsidR="0026319A" w:rsidRPr="0040209D" w:rsidRDefault="0026319A" w:rsidP="009E45DC">
            <w:pPr>
              <w:autoSpaceDE w:val="0"/>
              <w:autoSpaceDN w:val="0"/>
              <w:spacing w:after="120" w:line="240" w:lineRule="auto"/>
              <w:jc w:val="both"/>
              <w:rPr>
                <w:rFonts w:ascii="Times New Roman" w:eastAsia="Times New Roman" w:hAnsi="Times New Roman"/>
                <w:color w:val="000000"/>
                <w:sz w:val="24"/>
                <w:szCs w:val="24"/>
                <w:lang w:val="ru-RU"/>
              </w:rPr>
            </w:pPr>
          </w:p>
        </w:tc>
      </w:tr>
    </w:tbl>
    <w:p w:rsidR="007B0E93" w:rsidRPr="008E6B0C" w:rsidRDefault="007B0E93">
      <w:pPr>
        <w:spacing w:after="0"/>
        <w:ind w:left="120"/>
        <w:rPr>
          <w:lang w:val="ru-RU"/>
        </w:rPr>
      </w:pPr>
    </w:p>
    <w:p w:rsidR="007B0E93" w:rsidRPr="008E6B0C" w:rsidRDefault="007B0E93">
      <w:pPr>
        <w:spacing w:after="0"/>
        <w:ind w:left="120"/>
        <w:rPr>
          <w:lang w:val="ru-RU"/>
        </w:rPr>
      </w:pPr>
    </w:p>
    <w:p w:rsidR="007B0E93" w:rsidRPr="008E6B0C" w:rsidRDefault="007B0E93">
      <w:pPr>
        <w:spacing w:after="0"/>
        <w:ind w:left="120"/>
        <w:rPr>
          <w:lang w:val="ru-RU"/>
        </w:rPr>
      </w:pPr>
    </w:p>
    <w:p w:rsidR="007B0E93" w:rsidRPr="008E6B0C" w:rsidRDefault="007B0E93">
      <w:pPr>
        <w:spacing w:after="0"/>
        <w:ind w:left="120"/>
        <w:rPr>
          <w:lang w:val="ru-RU"/>
        </w:rPr>
      </w:pPr>
    </w:p>
    <w:p w:rsidR="007B0E93" w:rsidRPr="008E6B0C" w:rsidRDefault="007B0E93">
      <w:pPr>
        <w:spacing w:after="0"/>
        <w:ind w:left="120"/>
        <w:rPr>
          <w:lang w:val="ru-RU"/>
        </w:rPr>
      </w:pPr>
    </w:p>
    <w:p w:rsidR="007B0E93" w:rsidRPr="008E6B0C" w:rsidRDefault="00F52B20">
      <w:pPr>
        <w:spacing w:after="0" w:line="408" w:lineRule="auto"/>
        <w:ind w:left="120"/>
        <w:jc w:val="center"/>
        <w:rPr>
          <w:lang w:val="ru-RU"/>
        </w:rPr>
      </w:pPr>
      <w:r w:rsidRPr="008E6B0C">
        <w:rPr>
          <w:rFonts w:ascii="Times New Roman" w:hAnsi="Times New Roman"/>
          <w:b/>
          <w:color w:val="000000"/>
          <w:sz w:val="28"/>
          <w:lang w:val="ru-RU"/>
        </w:rPr>
        <w:t>РАБОЧАЯ ПРОГРАММА</w:t>
      </w:r>
    </w:p>
    <w:p w:rsidR="007B0E93" w:rsidRPr="008E6B0C" w:rsidRDefault="00F52B20">
      <w:pPr>
        <w:spacing w:after="0" w:line="408" w:lineRule="auto"/>
        <w:ind w:left="120"/>
        <w:jc w:val="center"/>
        <w:rPr>
          <w:lang w:val="ru-RU"/>
        </w:rPr>
      </w:pPr>
      <w:r w:rsidRPr="008E6B0C">
        <w:rPr>
          <w:rFonts w:ascii="Times New Roman" w:hAnsi="Times New Roman"/>
          <w:color w:val="000000"/>
          <w:sz w:val="28"/>
          <w:lang w:val="ru-RU"/>
        </w:rPr>
        <w:t>(</w:t>
      </w:r>
      <w:r>
        <w:rPr>
          <w:rFonts w:ascii="Times New Roman" w:hAnsi="Times New Roman"/>
          <w:color w:val="000000"/>
          <w:sz w:val="28"/>
        </w:rPr>
        <w:t>ID</w:t>
      </w:r>
      <w:r w:rsidRPr="008E6B0C">
        <w:rPr>
          <w:rFonts w:ascii="Times New Roman" w:hAnsi="Times New Roman"/>
          <w:color w:val="000000"/>
          <w:sz w:val="28"/>
          <w:lang w:val="ru-RU"/>
        </w:rPr>
        <w:t xml:space="preserve"> 4316559)</w:t>
      </w:r>
    </w:p>
    <w:p w:rsidR="007B0E93" w:rsidRPr="008E6B0C" w:rsidRDefault="007B0E93">
      <w:pPr>
        <w:spacing w:after="0"/>
        <w:ind w:left="120"/>
        <w:jc w:val="center"/>
        <w:rPr>
          <w:lang w:val="ru-RU"/>
        </w:rPr>
      </w:pPr>
    </w:p>
    <w:p w:rsidR="007B0E93" w:rsidRPr="008E6B0C" w:rsidRDefault="00F52B20">
      <w:pPr>
        <w:spacing w:after="0" w:line="408" w:lineRule="auto"/>
        <w:ind w:left="120"/>
        <w:jc w:val="center"/>
        <w:rPr>
          <w:lang w:val="ru-RU"/>
        </w:rPr>
      </w:pPr>
      <w:r w:rsidRPr="008E6B0C">
        <w:rPr>
          <w:rFonts w:ascii="Times New Roman" w:hAnsi="Times New Roman"/>
          <w:b/>
          <w:color w:val="000000"/>
          <w:sz w:val="28"/>
          <w:lang w:val="ru-RU"/>
        </w:rPr>
        <w:t>учебного предмета «Геометрия. Базовый уровень»</w:t>
      </w:r>
    </w:p>
    <w:p w:rsidR="007B0E93" w:rsidRPr="008E6B0C" w:rsidRDefault="00F52B20">
      <w:pPr>
        <w:spacing w:after="0" w:line="408" w:lineRule="auto"/>
        <w:ind w:left="120"/>
        <w:jc w:val="center"/>
        <w:rPr>
          <w:lang w:val="ru-RU"/>
        </w:rPr>
      </w:pPr>
      <w:r w:rsidRPr="008E6B0C">
        <w:rPr>
          <w:rFonts w:ascii="Times New Roman" w:hAnsi="Times New Roman"/>
          <w:color w:val="000000"/>
          <w:sz w:val="28"/>
          <w:lang w:val="ru-RU"/>
        </w:rPr>
        <w:t xml:space="preserve">для обучающихся 10-11 классов </w:t>
      </w: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pPr>
        <w:spacing w:after="0"/>
        <w:ind w:left="120"/>
        <w:jc w:val="center"/>
        <w:rPr>
          <w:lang w:val="ru-RU"/>
        </w:rPr>
      </w:pPr>
    </w:p>
    <w:p w:rsidR="007B0E93" w:rsidRPr="008E6B0C" w:rsidRDefault="007B0E93" w:rsidP="009626E7">
      <w:pPr>
        <w:spacing w:after="0"/>
        <w:rPr>
          <w:lang w:val="ru-RU"/>
        </w:rPr>
      </w:pPr>
    </w:p>
    <w:p w:rsidR="007B0E93" w:rsidRPr="008E6B0C" w:rsidRDefault="00F52B20">
      <w:pPr>
        <w:spacing w:after="0"/>
        <w:ind w:left="120"/>
        <w:jc w:val="center"/>
        <w:rPr>
          <w:lang w:val="ru-RU"/>
        </w:rPr>
      </w:pPr>
      <w:bookmarkStart w:id="3" w:name="36d5ed29-4355-44c3-96c9-68a638030246"/>
      <w:r w:rsidRPr="008E6B0C">
        <w:rPr>
          <w:rFonts w:ascii="Times New Roman" w:hAnsi="Times New Roman"/>
          <w:b/>
          <w:color w:val="000000"/>
          <w:sz w:val="28"/>
          <w:lang w:val="ru-RU"/>
        </w:rPr>
        <w:t>г. Омск</w:t>
      </w:r>
      <w:bookmarkEnd w:id="3"/>
      <w:r w:rsidRPr="008E6B0C">
        <w:rPr>
          <w:rFonts w:ascii="Times New Roman" w:hAnsi="Times New Roman"/>
          <w:b/>
          <w:color w:val="000000"/>
          <w:sz w:val="28"/>
          <w:lang w:val="ru-RU"/>
        </w:rPr>
        <w:t xml:space="preserve"> </w:t>
      </w:r>
      <w:bookmarkStart w:id="4" w:name="6f91944c-d6af-4ef1-8ebb-72a7d3f52a1b"/>
      <w:r w:rsidRPr="008E6B0C">
        <w:rPr>
          <w:rFonts w:ascii="Times New Roman" w:hAnsi="Times New Roman"/>
          <w:b/>
          <w:color w:val="000000"/>
          <w:sz w:val="28"/>
          <w:lang w:val="ru-RU"/>
        </w:rPr>
        <w:t>2024</w:t>
      </w:r>
      <w:bookmarkEnd w:id="4"/>
    </w:p>
    <w:p w:rsidR="007B0E93" w:rsidRPr="008E6B0C" w:rsidRDefault="007B0E93">
      <w:pPr>
        <w:spacing w:after="0"/>
        <w:ind w:left="120"/>
        <w:rPr>
          <w:lang w:val="ru-RU"/>
        </w:rPr>
      </w:pPr>
    </w:p>
    <w:p w:rsidR="007B0E93" w:rsidRPr="00CA60ED" w:rsidRDefault="00F52B20">
      <w:pPr>
        <w:spacing w:after="0" w:line="264" w:lineRule="auto"/>
        <w:ind w:left="120"/>
        <w:jc w:val="both"/>
        <w:rPr>
          <w:sz w:val="24"/>
          <w:szCs w:val="24"/>
          <w:lang w:val="ru-RU"/>
        </w:rPr>
      </w:pPr>
      <w:bookmarkStart w:id="5" w:name="_Toc118726599"/>
      <w:bookmarkStart w:id="6" w:name="block-32790370"/>
      <w:bookmarkEnd w:id="0"/>
      <w:bookmarkEnd w:id="5"/>
      <w:r w:rsidRPr="00CA60ED">
        <w:rPr>
          <w:rFonts w:ascii="Times New Roman" w:hAnsi="Times New Roman"/>
          <w:b/>
          <w:color w:val="000000"/>
          <w:sz w:val="24"/>
          <w:szCs w:val="24"/>
          <w:lang w:val="ru-RU"/>
        </w:rPr>
        <w:t>СОДЕРЖАНИЕ УЧЕБНОГО КУРСА</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bookmarkStart w:id="7" w:name="_Toc118726600"/>
      <w:bookmarkEnd w:id="7"/>
      <w:r w:rsidRPr="00CA60ED">
        <w:rPr>
          <w:rFonts w:ascii="Times New Roman" w:hAnsi="Times New Roman"/>
          <w:b/>
          <w:color w:val="000000"/>
          <w:sz w:val="24"/>
          <w:szCs w:val="24"/>
          <w:lang w:val="ru-RU"/>
        </w:rPr>
        <w:t>10 КЛАСС</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Прямые и плоскости в пространстве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Взаимное расположение </w:t>
      </w:r>
      <w:proofErr w:type="gramStart"/>
      <w:r w:rsidRPr="00CA60ED">
        <w:rPr>
          <w:rFonts w:ascii="Times New Roman" w:hAnsi="Times New Roman"/>
          <w:color w:val="000000"/>
          <w:sz w:val="24"/>
          <w:szCs w:val="24"/>
          <w:lang w:val="ru-RU"/>
        </w:rPr>
        <w:t>прямых</w:t>
      </w:r>
      <w:proofErr w:type="gramEnd"/>
      <w:r w:rsidRPr="00CA60ED">
        <w:rPr>
          <w:rFonts w:ascii="Times New Roman" w:hAnsi="Times New Roman"/>
          <w:color w:val="000000"/>
          <w:sz w:val="24"/>
          <w:szCs w:val="24"/>
          <w:lang w:val="ru-RU"/>
        </w:rPr>
        <w:t xml:space="preserve"> в пространстве: пересекающиеся, параллельные и скрещивающиеся прямые. </w:t>
      </w:r>
      <w:proofErr w:type="gramStart"/>
      <w:r w:rsidRPr="00CA60ED">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CA60ED">
        <w:rPr>
          <w:rFonts w:ascii="Times New Roman" w:hAnsi="Times New Roman"/>
          <w:color w:val="000000"/>
          <w:sz w:val="24"/>
          <w:szCs w:val="24"/>
          <w:lang w:val="ru-RU"/>
        </w:rPr>
        <w:t xml:space="preserve"> Углы с сонаправленными сторонами; угол </w:t>
      </w:r>
      <w:proofErr w:type="gramStart"/>
      <w:r w:rsidRPr="00CA60ED">
        <w:rPr>
          <w:rFonts w:ascii="Times New Roman" w:hAnsi="Times New Roman"/>
          <w:color w:val="000000"/>
          <w:sz w:val="24"/>
          <w:szCs w:val="24"/>
          <w:lang w:val="ru-RU"/>
        </w:rPr>
        <w:t>между</w:t>
      </w:r>
      <w:proofErr w:type="gramEnd"/>
      <w:r w:rsidRPr="00CA60ED">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Многогранники</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CA60ED">
        <w:rPr>
          <w:rFonts w:ascii="Times New Roman" w:hAnsi="Times New Roman"/>
          <w:i/>
          <w:color w:val="000000"/>
          <w:sz w:val="24"/>
          <w:szCs w:val="24"/>
        </w:rPr>
        <w:t>n</w:t>
      </w:r>
      <w:r w:rsidRPr="00CA60ED">
        <w:rPr>
          <w:rFonts w:ascii="Times New Roman" w:hAnsi="Times New Roman"/>
          <w:i/>
          <w:color w:val="000000"/>
          <w:sz w:val="24"/>
          <w:szCs w:val="24"/>
          <w:lang w:val="ru-RU"/>
        </w:rPr>
        <w:t>-</w:t>
      </w:r>
      <w:r w:rsidRPr="00CA60ED">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CA60ED">
        <w:rPr>
          <w:rFonts w:ascii="Times New Roman" w:hAnsi="Times New Roman"/>
          <w:i/>
          <w:color w:val="000000"/>
          <w:sz w:val="24"/>
          <w:szCs w:val="24"/>
        </w:rPr>
        <w:t>n</w:t>
      </w:r>
      <w:r w:rsidRPr="00CA60ED">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6319A">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r w:rsidRPr="00CA60ED">
        <w:rPr>
          <w:rFonts w:ascii="Times New Roman" w:hAnsi="Times New Roman"/>
          <w:color w:val="000000"/>
          <w:sz w:val="24"/>
          <w:szCs w:val="24"/>
          <w:lang w:val="ru-RU"/>
        </w:rPr>
        <w:t>Сечения призмы и пирамиды.</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7B0E93" w:rsidRDefault="007B0E93">
      <w:pPr>
        <w:spacing w:after="0" w:line="264" w:lineRule="auto"/>
        <w:ind w:left="120"/>
        <w:jc w:val="both"/>
        <w:rPr>
          <w:sz w:val="24"/>
          <w:szCs w:val="24"/>
          <w:lang w:val="ru-RU"/>
        </w:rPr>
      </w:pPr>
    </w:p>
    <w:p w:rsidR="0026319A" w:rsidRDefault="0026319A">
      <w:pPr>
        <w:spacing w:after="0" w:line="264" w:lineRule="auto"/>
        <w:ind w:left="120"/>
        <w:jc w:val="both"/>
        <w:rPr>
          <w:sz w:val="24"/>
          <w:szCs w:val="24"/>
          <w:lang w:val="ru-RU"/>
        </w:rPr>
      </w:pPr>
    </w:p>
    <w:p w:rsidR="0026319A" w:rsidRPr="00CA60ED" w:rsidRDefault="0026319A">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bookmarkStart w:id="8" w:name="_Toc118726601"/>
      <w:bookmarkEnd w:id="8"/>
      <w:r w:rsidRPr="00CA60ED">
        <w:rPr>
          <w:rFonts w:ascii="Times New Roman" w:hAnsi="Times New Roman"/>
          <w:b/>
          <w:color w:val="000000"/>
          <w:sz w:val="24"/>
          <w:szCs w:val="24"/>
          <w:lang w:val="ru-RU"/>
        </w:rPr>
        <w:lastRenderedPageBreak/>
        <w:t>11 КЛАСС</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Тела вращения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Изображение тел вращения на плоскости. Развёртка цилиндра и конуса.</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Векторы и координаты в пространстве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B0E93" w:rsidRPr="00CA60ED" w:rsidRDefault="007B0E93">
      <w:pPr>
        <w:rPr>
          <w:sz w:val="24"/>
          <w:szCs w:val="24"/>
          <w:lang w:val="ru-RU"/>
        </w:rPr>
        <w:sectPr w:rsidR="007B0E93" w:rsidRPr="00CA60ED">
          <w:pgSz w:w="11906" w:h="16383"/>
          <w:pgMar w:top="1134" w:right="850" w:bottom="1134" w:left="1701" w:header="720" w:footer="720" w:gutter="0"/>
          <w:cols w:space="720"/>
        </w:sectPr>
      </w:pPr>
    </w:p>
    <w:p w:rsidR="007B0E93" w:rsidRPr="00CA60ED" w:rsidRDefault="00F52B20">
      <w:pPr>
        <w:spacing w:after="0" w:line="264" w:lineRule="auto"/>
        <w:ind w:left="120"/>
        <w:jc w:val="both"/>
        <w:rPr>
          <w:sz w:val="24"/>
          <w:szCs w:val="24"/>
          <w:lang w:val="ru-RU"/>
        </w:rPr>
      </w:pPr>
      <w:bookmarkStart w:id="9" w:name="_Toc118726577"/>
      <w:bookmarkStart w:id="10" w:name="block-32790369"/>
      <w:bookmarkEnd w:id="6"/>
      <w:bookmarkEnd w:id="9"/>
      <w:r w:rsidRPr="00CA60ED">
        <w:rPr>
          <w:rFonts w:ascii="Times New Roman" w:hAnsi="Times New Roman"/>
          <w:b/>
          <w:color w:val="000000"/>
          <w:sz w:val="24"/>
          <w:szCs w:val="24"/>
          <w:lang w:val="ru-RU"/>
        </w:rPr>
        <w:lastRenderedPageBreak/>
        <w:t>ПЛАНИРУЕМЫЕ РЕЗУЛЬТАТЫ</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bookmarkStart w:id="11" w:name="_Toc118726578"/>
      <w:bookmarkEnd w:id="11"/>
      <w:r w:rsidRPr="00CA60ED">
        <w:rPr>
          <w:rFonts w:ascii="Times New Roman" w:hAnsi="Times New Roman"/>
          <w:b/>
          <w:color w:val="000000"/>
          <w:sz w:val="24"/>
          <w:szCs w:val="24"/>
          <w:lang w:val="ru-RU"/>
        </w:rPr>
        <w:t>ЛИЧНОСТНЫЕ РЕЗУЛЬТАТЫ</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Гражданское воспитание: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Патриотическое воспитание:</w:t>
      </w:r>
    </w:p>
    <w:p w:rsidR="007B0E93" w:rsidRPr="00CA60ED" w:rsidRDefault="00F52B20">
      <w:pPr>
        <w:shd w:val="clear" w:color="auto" w:fill="FFFFFF"/>
        <w:spacing w:after="0" w:line="264" w:lineRule="auto"/>
        <w:ind w:firstLine="600"/>
        <w:jc w:val="both"/>
        <w:rPr>
          <w:sz w:val="24"/>
          <w:szCs w:val="24"/>
          <w:lang w:val="ru-RU"/>
        </w:rPr>
      </w:pPr>
      <w:r w:rsidRPr="00CA60ED">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Духовно-нравственного воспитания: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Эстетическое воспитание: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Физическое воспитание: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Трудовое воспитание:</w:t>
      </w:r>
    </w:p>
    <w:p w:rsidR="007B0E93" w:rsidRPr="00CA60ED" w:rsidRDefault="00F52B20">
      <w:pPr>
        <w:spacing w:after="0" w:line="264" w:lineRule="auto"/>
        <w:ind w:firstLine="600"/>
        <w:jc w:val="both"/>
        <w:rPr>
          <w:sz w:val="24"/>
          <w:szCs w:val="24"/>
          <w:lang w:val="ru-RU"/>
        </w:rPr>
      </w:pPr>
      <w:proofErr w:type="gramStart"/>
      <w:r w:rsidRPr="00CA60ED">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Экологическое воспитание: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B0E93" w:rsidRPr="00CA60ED" w:rsidRDefault="00F52B20">
      <w:pPr>
        <w:spacing w:after="0" w:line="264" w:lineRule="auto"/>
        <w:ind w:firstLine="600"/>
        <w:jc w:val="both"/>
        <w:rPr>
          <w:sz w:val="24"/>
          <w:szCs w:val="24"/>
          <w:lang w:val="ru-RU"/>
        </w:rPr>
      </w:pPr>
      <w:r w:rsidRPr="00CA60ED">
        <w:rPr>
          <w:rFonts w:ascii="Times New Roman" w:hAnsi="Times New Roman"/>
          <w:b/>
          <w:color w:val="000000"/>
          <w:sz w:val="24"/>
          <w:szCs w:val="24"/>
          <w:lang w:val="ru-RU"/>
        </w:rPr>
        <w:t>Ценности научного познания:</w:t>
      </w:r>
      <w:r w:rsidRPr="00CA60ED">
        <w:rPr>
          <w:rFonts w:ascii="Times New Roman" w:hAnsi="Times New Roman"/>
          <w:color w:val="000000"/>
          <w:sz w:val="24"/>
          <w:szCs w:val="24"/>
          <w:u w:val="single"/>
          <w:lang w:val="ru-RU"/>
        </w:rPr>
        <w:t xml:space="preserve"> </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bookmarkStart w:id="12" w:name="_Toc118726579"/>
      <w:bookmarkEnd w:id="12"/>
      <w:r w:rsidRPr="00CA60ED">
        <w:rPr>
          <w:rFonts w:ascii="Times New Roman" w:hAnsi="Times New Roman"/>
          <w:b/>
          <w:color w:val="000000"/>
          <w:sz w:val="24"/>
          <w:szCs w:val="24"/>
          <w:lang w:val="ru-RU"/>
        </w:rPr>
        <w:t>МЕТАПРЕДМЕТНЫЕ РЕЗУЛЬТАТЫ</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CA60ED">
        <w:rPr>
          <w:rFonts w:ascii="Times New Roman" w:hAnsi="Times New Roman"/>
          <w:b/>
          <w:i/>
          <w:color w:val="000000"/>
          <w:sz w:val="24"/>
          <w:szCs w:val="24"/>
          <w:lang w:val="ru-RU"/>
        </w:rPr>
        <w:t>познавательными</w:t>
      </w:r>
      <w:r w:rsidRPr="00CA60ED">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1) </w:t>
      </w:r>
      <w:r w:rsidRPr="00CA60ED">
        <w:rPr>
          <w:rFonts w:ascii="Times New Roman" w:hAnsi="Times New Roman"/>
          <w:i/>
          <w:color w:val="000000"/>
          <w:sz w:val="24"/>
          <w:szCs w:val="24"/>
          <w:lang w:val="ru-RU"/>
        </w:rPr>
        <w:t xml:space="preserve">Универсальные </w:t>
      </w:r>
      <w:r w:rsidRPr="00CA60ED">
        <w:rPr>
          <w:rFonts w:ascii="Times New Roman" w:hAnsi="Times New Roman"/>
          <w:b/>
          <w:i/>
          <w:color w:val="000000"/>
          <w:sz w:val="24"/>
          <w:szCs w:val="24"/>
          <w:lang w:val="ru-RU"/>
        </w:rPr>
        <w:t>познавательные</w:t>
      </w:r>
      <w:r w:rsidRPr="00CA60ED">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CA60ED">
        <w:rPr>
          <w:rFonts w:ascii="Times New Roman" w:hAnsi="Times New Roman"/>
          <w:color w:val="000000"/>
          <w:sz w:val="24"/>
          <w:szCs w:val="24"/>
          <w:lang w:val="ru-RU"/>
        </w:rPr>
        <w:t>.</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Базовые логические действия:</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B0E93" w:rsidRPr="00CA60ED" w:rsidRDefault="00F52B20">
      <w:pPr>
        <w:numPr>
          <w:ilvl w:val="0"/>
          <w:numId w:val="2"/>
        </w:numPr>
        <w:spacing w:after="0" w:line="264" w:lineRule="auto"/>
        <w:jc w:val="both"/>
        <w:rPr>
          <w:sz w:val="24"/>
          <w:szCs w:val="24"/>
          <w:lang w:val="ru-RU"/>
        </w:rPr>
      </w:pPr>
      <w:r w:rsidRPr="00CA60ED">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Базовые исследовательские действия:</w:t>
      </w:r>
    </w:p>
    <w:p w:rsidR="007B0E93" w:rsidRPr="00CA60ED" w:rsidRDefault="00F52B20">
      <w:pPr>
        <w:numPr>
          <w:ilvl w:val="0"/>
          <w:numId w:val="3"/>
        </w:numPr>
        <w:spacing w:after="0" w:line="264" w:lineRule="auto"/>
        <w:jc w:val="both"/>
        <w:rPr>
          <w:sz w:val="24"/>
          <w:szCs w:val="24"/>
          <w:lang w:val="ru-RU"/>
        </w:rPr>
      </w:pPr>
      <w:r w:rsidRPr="00CA60ED">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B0E93" w:rsidRPr="00CA60ED" w:rsidRDefault="00F52B20">
      <w:pPr>
        <w:numPr>
          <w:ilvl w:val="0"/>
          <w:numId w:val="3"/>
        </w:numPr>
        <w:spacing w:after="0" w:line="264" w:lineRule="auto"/>
        <w:jc w:val="both"/>
        <w:rPr>
          <w:sz w:val="24"/>
          <w:szCs w:val="24"/>
          <w:lang w:val="ru-RU"/>
        </w:rPr>
      </w:pPr>
      <w:r w:rsidRPr="00CA60ED">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B0E93" w:rsidRPr="00CA60ED" w:rsidRDefault="00F52B20">
      <w:pPr>
        <w:numPr>
          <w:ilvl w:val="0"/>
          <w:numId w:val="3"/>
        </w:numPr>
        <w:spacing w:after="0" w:line="264" w:lineRule="auto"/>
        <w:jc w:val="both"/>
        <w:rPr>
          <w:sz w:val="24"/>
          <w:szCs w:val="24"/>
          <w:lang w:val="ru-RU"/>
        </w:rPr>
      </w:pPr>
      <w:r w:rsidRPr="00CA60E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B0E93" w:rsidRPr="00CA60ED" w:rsidRDefault="00F52B20">
      <w:pPr>
        <w:numPr>
          <w:ilvl w:val="0"/>
          <w:numId w:val="3"/>
        </w:numPr>
        <w:spacing w:after="0" w:line="264" w:lineRule="auto"/>
        <w:jc w:val="both"/>
        <w:rPr>
          <w:sz w:val="24"/>
          <w:szCs w:val="24"/>
          <w:lang w:val="ru-RU"/>
        </w:rPr>
      </w:pPr>
      <w:r w:rsidRPr="00CA60ED">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Работа с информацией:</w:t>
      </w:r>
    </w:p>
    <w:p w:rsidR="007B0E93" w:rsidRPr="00CA60ED" w:rsidRDefault="00F52B20">
      <w:pPr>
        <w:numPr>
          <w:ilvl w:val="0"/>
          <w:numId w:val="4"/>
        </w:numPr>
        <w:spacing w:after="0" w:line="264" w:lineRule="auto"/>
        <w:jc w:val="both"/>
        <w:rPr>
          <w:sz w:val="24"/>
          <w:szCs w:val="24"/>
          <w:lang w:val="ru-RU"/>
        </w:rPr>
      </w:pPr>
      <w:r w:rsidRPr="00CA60ED">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7B0E93" w:rsidRPr="00CA60ED" w:rsidRDefault="00F52B20">
      <w:pPr>
        <w:numPr>
          <w:ilvl w:val="0"/>
          <w:numId w:val="4"/>
        </w:numPr>
        <w:spacing w:after="0" w:line="264" w:lineRule="auto"/>
        <w:jc w:val="both"/>
        <w:rPr>
          <w:sz w:val="24"/>
          <w:szCs w:val="24"/>
          <w:lang w:val="ru-RU"/>
        </w:rPr>
      </w:pPr>
      <w:r w:rsidRPr="00CA60ED">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B0E93" w:rsidRPr="00CA60ED" w:rsidRDefault="00F52B20">
      <w:pPr>
        <w:numPr>
          <w:ilvl w:val="0"/>
          <w:numId w:val="4"/>
        </w:numPr>
        <w:spacing w:after="0" w:line="264" w:lineRule="auto"/>
        <w:jc w:val="both"/>
        <w:rPr>
          <w:sz w:val="24"/>
          <w:szCs w:val="24"/>
          <w:lang w:val="ru-RU"/>
        </w:rPr>
      </w:pPr>
      <w:r w:rsidRPr="00CA60ED">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7B0E93" w:rsidRPr="00CA60ED" w:rsidRDefault="00F52B20">
      <w:pPr>
        <w:numPr>
          <w:ilvl w:val="0"/>
          <w:numId w:val="4"/>
        </w:numPr>
        <w:spacing w:after="0" w:line="264" w:lineRule="auto"/>
        <w:jc w:val="both"/>
        <w:rPr>
          <w:sz w:val="24"/>
          <w:szCs w:val="24"/>
          <w:lang w:val="ru-RU"/>
        </w:rPr>
      </w:pPr>
      <w:r w:rsidRPr="00CA60ED">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2) </w:t>
      </w:r>
      <w:r w:rsidRPr="00CA60ED">
        <w:rPr>
          <w:rFonts w:ascii="Times New Roman" w:hAnsi="Times New Roman"/>
          <w:i/>
          <w:color w:val="000000"/>
          <w:sz w:val="24"/>
          <w:szCs w:val="24"/>
          <w:lang w:val="ru-RU"/>
        </w:rPr>
        <w:t xml:space="preserve">Универсальные </w:t>
      </w:r>
      <w:r w:rsidRPr="00CA60ED">
        <w:rPr>
          <w:rFonts w:ascii="Times New Roman" w:hAnsi="Times New Roman"/>
          <w:b/>
          <w:i/>
          <w:color w:val="000000"/>
          <w:sz w:val="24"/>
          <w:szCs w:val="24"/>
          <w:lang w:val="ru-RU"/>
        </w:rPr>
        <w:t xml:space="preserve">коммуникативные </w:t>
      </w:r>
      <w:r w:rsidRPr="00CA60ED">
        <w:rPr>
          <w:rFonts w:ascii="Times New Roman" w:hAnsi="Times New Roman"/>
          <w:i/>
          <w:color w:val="000000"/>
          <w:sz w:val="24"/>
          <w:szCs w:val="24"/>
          <w:lang w:val="ru-RU"/>
        </w:rPr>
        <w:t>действия, обеспечивают сформированность социальных навыков обучающихся.</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Общение:</w:t>
      </w:r>
    </w:p>
    <w:p w:rsidR="007B0E93" w:rsidRPr="00CA60ED" w:rsidRDefault="00F52B20">
      <w:pPr>
        <w:numPr>
          <w:ilvl w:val="0"/>
          <w:numId w:val="5"/>
        </w:numPr>
        <w:spacing w:after="0" w:line="264" w:lineRule="auto"/>
        <w:jc w:val="both"/>
        <w:rPr>
          <w:sz w:val="24"/>
          <w:szCs w:val="24"/>
          <w:lang w:val="ru-RU"/>
        </w:rPr>
      </w:pPr>
      <w:r w:rsidRPr="00CA60ED">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B0E93" w:rsidRPr="00CA60ED" w:rsidRDefault="00F52B20">
      <w:pPr>
        <w:numPr>
          <w:ilvl w:val="0"/>
          <w:numId w:val="5"/>
        </w:numPr>
        <w:spacing w:after="0" w:line="264" w:lineRule="auto"/>
        <w:jc w:val="both"/>
        <w:rPr>
          <w:sz w:val="24"/>
          <w:szCs w:val="24"/>
          <w:lang w:val="ru-RU"/>
        </w:rPr>
      </w:pPr>
      <w:r w:rsidRPr="00CA60ED">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B0E93" w:rsidRPr="00CA60ED" w:rsidRDefault="00F52B20">
      <w:pPr>
        <w:numPr>
          <w:ilvl w:val="0"/>
          <w:numId w:val="5"/>
        </w:numPr>
        <w:spacing w:after="0" w:line="264" w:lineRule="auto"/>
        <w:jc w:val="both"/>
        <w:rPr>
          <w:sz w:val="24"/>
          <w:szCs w:val="24"/>
          <w:lang w:val="ru-RU"/>
        </w:rPr>
      </w:pPr>
      <w:r w:rsidRPr="00CA60ED">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Сотрудничество:</w:t>
      </w:r>
    </w:p>
    <w:p w:rsidR="007B0E93" w:rsidRPr="00CA60ED" w:rsidRDefault="00F52B20">
      <w:pPr>
        <w:numPr>
          <w:ilvl w:val="0"/>
          <w:numId w:val="6"/>
        </w:numPr>
        <w:spacing w:after="0" w:line="264" w:lineRule="auto"/>
        <w:jc w:val="both"/>
        <w:rPr>
          <w:sz w:val="24"/>
          <w:szCs w:val="24"/>
          <w:lang w:val="ru-RU"/>
        </w:rPr>
      </w:pPr>
      <w:r w:rsidRPr="00CA60ED">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B0E93" w:rsidRPr="00CA60ED" w:rsidRDefault="00F52B20">
      <w:pPr>
        <w:numPr>
          <w:ilvl w:val="0"/>
          <w:numId w:val="6"/>
        </w:numPr>
        <w:spacing w:after="0" w:line="264" w:lineRule="auto"/>
        <w:jc w:val="both"/>
        <w:rPr>
          <w:sz w:val="24"/>
          <w:szCs w:val="24"/>
          <w:lang w:val="ru-RU"/>
        </w:rPr>
      </w:pPr>
      <w:r w:rsidRPr="00CA60ED">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3) </w:t>
      </w:r>
      <w:r w:rsidRPr="00CA60ED">
        <w:rPr>
          <w:rFonts w:ascii="Times New Roman" w:hAnsi="Times New Roman"/>
          <w:i/>
          <w:color w:val="000000"/>
          <w:sz w:val="24"/>
          <w:szCs w:val="24"/>
          <w:lang w:val="ru-RU"/>
        </w:rPr>
        <w:t xml:space="preserve">Универсальные </w:t>
      </w:r>
      <w:r w:rsidRPr="00CA60ED">
        <w:rPr>
          <w:rFonts w:ascii="Times New Roman" w:hAnsi="Times New Roman"/>
          <w:b/>
          <w:i/>
          <w:color w:val="000000"/>
          <w:sz w:val="24"/>
          <w:szCs w:val="24"/>
          <w:lang w:val="ru-RU"/>
        </w:rPr>
        <w:t xml:space="preserve">регулятивные </w:t>
      </w:r>
      <w:r w:rsidRPr="00CA60ED">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CA60ED">
        <w:rPr>
          <w:rFonts w:ascii="Times New Roman" w:hAnsi="Times New Roman"/>
          <w:color w:val="000000"/>
          <w:sz w:val="24"/>
          <w:szCs w:val="24"/>
          <w:lang w:val="ru-RU"/>
        </w:rPr>
        <w:t>.</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Самоорганизация:</w:t>
      </w:r>
    </w:p>
    <w:p w:rsidR="007B0E93" w:rsidRPr="00CA60ED" w:rsidRDefault="00F52B20">
      <w:pPr>
        <w:numPr>
          <w:ilvl w:val="0"/>
          <w:numId w:val="7"/>
        </w:numPr>
        <w:spacing w:after="0"/>
        <w:rPr>
          <w:sz w:val="24"/>
          <w:szCs w:val="24"/>
          <w:lang w:val="ru-RU"/>
        </w:rPr>
      </w:pPr>
      <w:r w:rsidRPr="00CA60ED">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B0E93" w:rsidRPr="00CA60ED" w:rsidRDefault="00F52B20">
      <w:pPr>
        <w:spacing w:after="0" w:line="264" w:lineRule="auto"/>
        <w:ind w:firstLine="600"/>
        <w:jc w:val="both"/>
        <w:rPr>
          <w:sz w:val="24"/>
          <w:szCs w:val="24"/>
        </w:rPr>
      </w:pPr>
      <w:r w:rsidRPr="00CA60ED">
        <w:rPr>
          <w:rFonts w:ascii="Times New Roman" w:hAnsi="Times New Roman"/>
          <w:b/>
          <w:color w:val="000000"/>
          <w:sz w:val="24"/>
          <w:szCs w:val="24"/>
        </w:rPr>
        <w:t>Самоконтроль:</w:t>
      </w:r>
    </w:p>
    <w:p w:rsidR="007B0E93" w:rsidRPr="00CA60ED" w:rsidRDefault="00F52B20">
      <w:pPr>
        <w:numPr>
          <w:ilvl w:val="0"/>
          <w:numId w:val="8"/>
        </w:numPr>
        <w:spacing w:after="0" w:line="264" w:lineRule="auto"/>
        <w:jc w:val="both"/>
        <w:rPr>
          <w:sz w:val="24"/>
          <w:szCs w:val="24"/>
          <w:lang w:val="ru-RU"/>
        </w:rPr>
      </w:pPr>
      <w:r w:rsidRPr="00CA60ED">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B0E93" w:rsidRPr="00CA60ED" w:rsidRDefault="00F52B20">
      <w:pPr>
        <w:numPr>
          <w:ilvl w:val="0"/>
          <w:numId w:val="8"/>
        </w:numPr>
        <w:spacing w:after="0" w:line="264" w:lineRule="auto"/>
        <w:jc w:val="both"/>
        <w:rPr>
          <w:sz w:val="24"/>
          <w:szCs w:val="24"/>
          <w:lang w:val="ru-RU"/>
        </w:rPr>
      </w:pPr>
      <w:r w:rsidRPr="00CA60ED">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B0E93" w:rsidRPr="00CA60ED" w:rsidRDefault="00F52B20">
      <w:pPr>
        <w:numPr>
          <w:ilvl w:val="0"/>
          <w:numId w:val="8"/>
        </w:numPr>
        <w:spacing w:after="0" w:line="264" w:lineRule="auto"/>
        <w:jc w:val="both"/>
        <w:rPr>
          <w:sz w:val="24"/>
          <w:szCs w:val="24"/>
          <w:lang w:val="ru-RU"/>
        </w:rPr>
      </w:pPr>
      <w:r w:rsidRPr="00CA60ED">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r w:rsidRPr="00CA60ED">
        <w:rPr>
          <w:rFonts w:ascii="Times New Roman" w:hAnsi="Times New Roman"/>
          <w:b/>
          <w:color w:val="000000"/>
          <w:sz w:val="24"/>
          <w:szCs w:val="24"/>
          <w:lang w:val="ru-RU"/>
        </w:rPr>
        <w:t>ПРЕДМЕТНЫЕ РЕЗУЛЬТАТЫ</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bookmarkStart w:id="13" w:name="_Toc118726597"/>
      <w:bookmarkEnd w:id="13"/>
      <w:r w:rsidRPr="00CA60ED">
        <w:rPr>
          <w:rFonts w:ascii="Times New Roman" w:hAnsi="Times New Roman"/>
          <w:b/>
          <w:color w:val="000000"/>
          <w:sz w:val="24"/>
          <w:szCs w:val="24"/>
          <w:lang w:val="ru-RU"/>
        </w:rPr>
        <w:t>10 КЛАСС</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точка, прямая, плоскость.</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секущая плоскость, сечение многогранников.</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Объяснять принципы построения сечений, используя метод следов.</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CA60ED">
        <w:rPr>
          <w:rFonts w:ascii="Times New Roman" w:hAnsi="Times New Roman"/>
          <w:color w:val="000000"/>
          <w:sz w:val="24"/>
          <w:szCs w:val="24"/>
          <w:lang w:val="ru-RU"/>
        </w:rPr>
        <w:t>между</w:t>
      </w:r>
      <w:proofErr w:type="gramEnd"/>
      <w:r w:rsidRPr="00CA60ED">
        <w:rPr>
          <w:rFonts w:ascii="Times New Roman" w:hAnsi="Times New Roman"/>
          <w:color w:val="000000"/>
          <w:sz w:val="24"/>
          <w:szCs w:val="24"/>
          <w:lang w:val="ru-RU"/>
        </w:rPr>
        <w:t xml:space="preserve"> скрещивающимися прямыми.</w:t>
      </w:r>
    </w:p>
    <w:p w:rsidR="007B0E93" w:rsidRPr="00CA60ED" w:rsidRDefault="00F52B20">
      <w:pPr>
        <w:spacing w:after="0" w:line="264" w:lineRule="auto"/>
        <w:ind w:firstLine="600"/>
        <w:jc w:val="both"/>
        <w:rPr>
          <w:sz w:val="24"/>
          <w:szCs w:val="24"/>
          <w:lang w:val="ru-RU"/>
        </w:rPr>
      </w:pPr>
      <w:proofErr w:type="gramStart"/>
      <w:r w:rsidRPr="00CA60ED">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left="120"/>
        <w:jc w:val="both"/>
        <w:rPr>
          <w:sz w:val="24"/>
          <w:szCs w:val="24"/>
          <w:lang w:val="ru-RU"/>
        </w:rPr>
      </w:pPr>
      <w:r w:rsidRPr="00CA60ED">
        <w:rPr>
          <w:rFonts w:ascii="Times New Roman" w:hAnsi="Times New Roman"/>
          <w:b/>
          <w:color w:val="000000"/>
          <w:sz w:val="24"/>
          <w:szCs w:val="24"/>
          <w:lang w:val="ru-RU"/>
        </w:rPr>
        <w:t>11 КЛАСС</w:t>
      </w:r>
    </w:p>
    <w:p w:rsidR="007B0E93" w:rsidRPr="00CA60ED" w:rsidRDefault="007B0E93">
      <w:pPr>
        <w:spacing w:after="0" w:line="264" w:lineRule="auto"/>
        <w:ind w:left="120"/>
        <w:jc w:val="both"/>
        <w:rPr>
          <w:sz w:val="24"/>
          <w:szCs w:val="24"/>
          <w:lang w:val="ru-RU"/>
        </w:rPr>
      </w:pP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Распознавать тела вращения (цилиндр, конус, сфера и шар).</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Объяснять способы получения тел вращения.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Классифицировать взаимное расположение сферы и плоскости.</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Оперировать понятием вектор в пространстве.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правило параллелепипеда.</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Задавать плоскость уравнением в декартовой системе координат.</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7B0E93" w:rsidRPr="00CA60ED" w:rsidRDefault="00F52B20">
      <w:pPr>
        <w:spacing w:after="0" w:line="264" w:lineRule="auto"/>
        <w:ind w:firstLine="600"/>
        <w:jc w:val="both"/>
        <w:rPr>
          <w:sz w:val="24"/>
          <w:szCs w:val="24"/>
          <w:lang w:val="ru-RU"/>
        </w:rPr>
      </w:pPr>
      <w:r w:rsidRPr="00CA60ED">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B0E93" w:rsidRPr="00CA60ED" w:rsidRDefault="007B0E93">
      <w:pPr>
        <w:rPr>
          <w:sz w:val="24"/>
          <w:szCs w:val="24"/>
          <w:lang w:val="ru-RU"/>
        </w:rPr>
        <w:sectPr w:rsidR="007B0E93" w:rsidRPr="00CA60ED">
          <w:pgSz w:w="11906" w:h="16383"/>
          <w:pgMar w:top="1134" w:right="850" w:bottom="1134" w:left="1701" w:header="720" w:footer="720" w:gutter="0"/>
          <w:cols w:space="720"/>
        </w:sectPr>
      </w:pPr>
    </w:p>
    <w:p w:rsidR="007B0E93" w:rsidRDefault="00F52B20">
      <w:pPr>
        <w:spacing w:after="0"/>
        <w:ind w:left="120"/>
      </w:pPr>
      <w:bookmarkStart w:id="14" w:name="block-32790371"/>
      <w:bookmarkEnd w:id="10"/>
      <w:r w:rsidRPr="001942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0E93" w:rsidRDefault="00F52B20">
      <w:pPr>
        <w:spacing w:after="0"/>
        <w:ind w:left="120"/>
      </w:pPr>
      <w:r>
        <w:rPr>
          <w:rFonts w:ascii="Times New Roman" w:hAnsi="Times New Roman"/>
          <w:b/>
          <w:color w:val="000000"/>
          <w:sz w:val="28"/>
        </w:rPr>
        <w:t xml:space="preserve"> 10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4738"/>
        <w:gridCol w:w="1491"/>
        <w:gridCol w:w="1841"/>
        <w:gridCol w:w="1910"/>
        <w:gridCol w:w="2849"/>
      </w:tblGrid>
      <w:tr w:rsidR="007B0E93" w:rsidTr="00CA60ED">
        <w:trPr>
          <w:trHeight w:val="144"/>
          <w:tblCellSpacing w:w="20" w:type="nil"/>
        </w:trPr>
        <w:tc>
          <w:tcPr>
            <w:tcW w:w="446"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 п/п </w:t>
            </w:r>
          </w:p>
          <w:p w:rsidR="007B0E93" w:rsidRDefault="007B0E93">
            <w:pPr>
              <w:spacing w:after="0"/>
              <w:ind w:left="135"/>
            </w:pPr>
          </w:p>
        </w:tc>
        <w:tc>
          <w:tcPr>
            <w:tcW w:w="3344"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Наименование разделов и тем программы </w:t>
            </w:r>
          </w:p>
          <w:p w:rsidR="007B0E93" w:rsidRDefault="007B0E93">
            <w:pPr>
              <w:spacing w:after="0"/>
              <w:ind w:left="135"/>
            </w:pPr>
          </w:p>
        </w:tc>
        <w:tc>
          <w:tcPr>
            <w:tcW w:w="0" w:type="auto"/>
            <w:gridSpan w:val="3"/>
            <w:tcMar>
              <w:top w:w="50" w:type="dxa"/>
              <w:left w:w="100" w:type="dxa"/>
            </w:tcMar>
            <w:vAlign w:val="center"/>
          </w:tcPr>
          <w:p w:rsidR="007B0E93" w:rsidRDefault="00F52B2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Электронные (цифровые) образовательные ресурсы </w:t>
            </w:r>
          </w:p>
          <w:p w:rsidR="007B0E93" w:rsidRDefault="007B0E93">
            <w:pPr>
              <w:spacing w:after="0"/>
              <w:ind w:left="135"/>
            </w:pPr>
          </w:p>
        </w:tc>
      </w:tr>
      <w:tr w:rsidR="007B0E93" w:rsidTr="00CA60ED">
        <w:trPr>
          <w:trHeight w:val="144"/>
          <w:tblCellSpacing w:w="20" w:type="nil"/>
        </w:trPr>
        <w:tc>
          <w:tcPr>
            <w:tcW w:w="0" w:type="auto"/>
            <w:vMerge/>
            <w:tcMar>
              <w:top w:w="50" w:type="dxa"/>
              <w:left w:w="100" w:type="dxa"/>
            </w:tcMar>
          </w:tcPr>
          <w:p w:rsidR="007B0E93" w:rsidRDefault="007B0E93"/>
        </w:tc>
        <w:tc>
          <w:tcPr>
            <w:tcW w:w="0" w:type="auto"/>
            <w:vMerge/>
            <w:tcMar>
              <w:top w:w="50" w:type="dxa"/>
              <w:left w:w="100" w:type="dxa"/>
            </w:tcMar>
          </w:tcPr>
          <w:p w:rsidR="007B0E93" w:rsidRDefault="007B0E93"/>
        </w:tc>
        <w:tc>
          <w:tcPr>
            <w:tcW w:w="949"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Всего </w:t>
            </w:r>
          </w:p>
          <w:p w:rsidR="007B0E93" w:rsidRDefault="007B0E93">
            <w:pPr>
              <w:spacing w:after="0"/>
              <w:ind w:left="135"/>
            </w:pPr>
          </w:p>
        </w:tc>
        <w:tc>
          <w:tcPr>
            <w:tcW w:w="1667"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Контрольные работы </w:t>
            </w:r>
          </w:p>
          <w:p w:rsidR="007B0E93" w:rsidRDefault="007B0E93">
            <w:pPr>
              <w:spacing w:after="0"/>
              <w:ind w:left="135"/>
            </w:pPr>
          </w:p>
        </w:tc>
        <w:tc>
          <w:tcPr>
            <w:tcW w:w="1756"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Практические работы </w:t>
            </w:r>
          </w:p>
          <w:p w:rsidR="007B0E93" w:rsidRDefault="007B0E93">
            <w:pPr>
              <w:spacing w:after="0"/>
              <w:ind w:left="135"/>
            </w:pPr>
          </w:p>
        </w:tc>
        <w:tc>
          <w:tcPr>
            <w:tcW w:w="0" w:type="auto"/>
            <w:vMerge/>
            <w:tcMar>
              <w:top w:w="50" w:type="dxa"/>
              <w:left w:w="100" w:type="dxa"/>
            </w:tcMar>
          </w:tcPr>
          <w:p w:rsidR="007B0E93" w:rsidRDefault="007B0E93"/>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1</w:t>
            </w:r>
          </w:p>
        </w:tc>
        <w:tc>
          <w:tcPr>
            <w:tcW w:w="3344" w:type="dxa"/>
            <w:tcMar>
              <w:top w:w="50" w:type="dxa"/>
              <w:left w:w="100" w:type="dxa"/>
            </w:tcMar>
            <w:vAlign w:val="center"/>
          </w:tcPr>
          <w:p w:rsidR="007B0E93" w:rsidRDefault="00F52B2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B0E93" w:rsidRDefault="007B0E93">
            <w:pPr>
              <w:spacing w:after="0"/>
              <w:ind w:left="135"/>
              <w:jc w:val="center"/>
            </w:pP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2</w:t>
            </w:r>
          </w:p>
        </w:tc>
        <w:tc>
          <w:tcPr>
            <w:tcW w:w="3344" w:type="dxa"/>
            <w:tcMar>
              <w:top w:w="50" w:type="dxa"/>
              <w:left w:w="100" w:type="dxa"/>
            </w:tcMar>
            <w:vAlign w:val="center"/>
          </w:tcPr>
          <w:p w:rsidR="007B0E93" w:rsidRDefault="00F52B20">
            <w:pPr>
              <w:spacing w:after="0"/>
              <w:ind w:left="135"/>
            </w:pPr>
            <w:r w:rsidRPr="0019426A">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3</w:t>
            </w:r>
          </w:p>
        </w:tc>
        <w:tc>
          <w:tcPr>
            <w:tcW w:w="3344" w:type="dxa"/>
            <w:tcMar>
              <w:top w:w="50" w:type="dxa"/>
              <w:left w:w="100" w:type="dxa"/>
            </w:tcMar>
            <w:vAlign w:val="center"/>
          </w:tcPr>
          <w:p w:rsidR="007B0E93" w:rsidRDefault="00F52B2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B0E93" w:rsidRDefault="007B0E93">
            <w:pPr>
              <w:spacing w:after="0"/>
              <w:ind w:left="135"/>
              <w:jc w:val="center"/>
            </w:pP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4</w:t>
            </w:r>
          </w:p>
        </w:tc>
        <w:tc>
          <w:tcPr>
            <w:tcW w:w="3344"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B0E93" w:rsidRDefault="00F52B20">
            <w:pPr>
              <w:spacing w:after="0"/>
              <w:ind w:left="135"/>
              <w:jc w:val="center"/>
            </w:pPr>
            <w:r w:rsidRPr="001942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5</w:t>
            </w:r>
          </w:p>
        </w:tc>
        <w:tc>
          <w:tcPr>
            <w:tcW w:w="3344" w:type="dxa"/>
            <w:tcMar>
              <w:top w:w="50" w:type="dxa"/>
              <w:left w:w="100" w:type="dxa"/>
            </w:tcMar>
            <w:vAlign w:val="center"/>
          </w:tcPr>
          <w:p w:rsidR="007B0E93" w:rsidRDefault="00F52B2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6</w:t>
            </w:r>
          </w:p>
        </w:tc>
        <w:tc>
          <w:tcPr>
            <w:tcW w:w="3344" w:type="dxa"/>
            <w:tcMar>
              <w:top w:w="50" w:type="dxa"/>
              <w:left w:w="100" w:type="dxa"/>
            </w:tcMar>
            <w:vAlign w:val="center"/>
          </w:tcPr>
          <w:p w:rsidR="007B0E93" w:rsidRDefault="00F52B2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46" w:type="dxa"/>
            <w:tcMar>
              <w:top w:w="50" w:type="dxa"/>
              <w:left w:w="100" w:type="dxa"/>
            </w:tcMar>
            <w:vAlign w:val="center"/>
          </w:tcPr>
          <w:p w:rsidR="007B0E93" w:rsidRDefault="00F52B20">
            <w:pPr>
              <w:spacing w:after="0"/>
            </w:pPr>
            <w:r>
              <w:rPr>
                <w:rFonts w:ascii="Times New Roman" w:hAnsi="Times New Roman"/>
                <w:color w:val="000000"/>
                <w:sz w:val="24"/>
              </w:rPr>
              <w:t>7</w:t>
            </w:r>
          </w:p>
        </w:tc>
        <w:tc>
          <w:tcPr>
            <w:tcW w:w="3344"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B0E93" w:rsidRDefault="00F52B20">
            <w:pPr>
              <w:spacing w:after="0"/>
              <w:ind w:left="135"/>
              <w:jc w:val="center"/>
            </w:pPr>
            <w:r w:rsidRPr="001942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B0E93" w:rsidRDefault="007B0E93">
            <w:pPr>
              <w:spacing w:after="0"/>
              <w:ind w:left="135"/>
              <w:jc w:val="center"/>
            </w:pPr>
          </w:p>
        </w:tc>
        <w:tc>
          <w:tcPr>
            <w:tcW w:w="2568"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Tr="00CA60ED">
        <w:trPr>
          <w:trHeight w:val="144"/>
          <w:tblCellSpacing w:w="20" w:type="nil"/>
        </w:trPr>
        <w:tc>
          <w:tcPr>
            <w:tcW w:w="0" w:type="auto"/>
            <w:gridSpan w:val="2"/>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B0E93" w:rsidRDefault="00F52B20">
            <w:pPr>
              <w:spacing w:after="0"/>
              <w:ind w:left="135"/>
              <w:jc w:val="center"/>
            </w:pPr>
            <w:r w:rsidRPr="001942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B0E93" w:rsidRDefault="007B0E93"/>
        </w:tc>
      </w:tr>
    </w:tbl>
    <w:p w:rsidR="007B0E93" w:rsidRDefault="007B0E93">
      <w:pPr>
        <w:sectPr w:rsidR="007B0E93">
          <w:pgSz w:w="16383" w:h="11906" w:orient="landscape"/>
          <w:pgMar w:top="1134" w:right="850" w:bottom="1134" w:left="1701" w:header="720" w:footer="720" w:gutter="0"/>
          <w:cols w:space="720"/>
        </w:sectPr>
      </w:pPr>
    </w:p>
    <w:p w:rsidR="007B0E93" w:rsidRDefault="00F52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9"/>
        <w:gridCol w:w="4532"/>
        <w:gridCol w:w="1598"/>
        <w:gridCol w:w="1841"/>
        <w:gridCol w:w="1910"/>
        <w:gridCol w:w="2849"/>
      </w:tblGrid>
      <w:tr w:rsidR="007B0E93" w:rsidTr="00CA60ED">
        <w:trPr>
          <w:trHeight w:val="144"/>
          <w:tblCellSpacing w:w="20" w:type="nil"/>
        </w:trPr>
        <w:tc>
          <w:tcPr>
            <w:tcW w:w="485"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 п/п </w:t>
            </w:r>
          </w:p>
          <w:p w:rsidR="007B0E93" w:rsidRDefault="007B0E93">
            <w:pPr>
              <w:spacing w:after="0"/>
              <w:ind w:left="135"/>
            </w:pPr>
          </w:p>
        </w:tc>
        <w:tc>
          <w:tcPr>
            <w:tcW w:w="2640"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Наименование разделов и тем программы </w:t>
            </w:r>
          </w:p>
          <w:p w:rsidR="007B0E93" w:rsidRDefault="007B0E93">
            <w:pPr>
              <w:spacing w:after="0"/>
              <w:ind w:left="135"/>
            </w:pPr>
          </w:p>
        </w:tc>
        <w:tc>
          <w:tcPr>
            <w:tcW w:w="0" w:type="auto"/>
            <w:gridSpan w:val="3"/>
            <w:tcMar>
              <w:top w:w="50" w:type="dxa"/>
              <w:left w:w="100" w:type="dxa"/>
            </w:tcMar>
            <w:vAlign w:val="center"/>
          </w:tcPr>
          <w:p w:rsidR="007B0E93" w:rsidRDefault="00F52B2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B0E93" w:rsidRDefault="00F52B20">
            <w:pPr>
              <w:spacing w:after="0"/>
              <w:ind w:left="135"/>
            </w:pPr>
            <w:r>
              <w:rPr>
                <w:rFonts w:ascii="Times New Roman" w:hAnsi="Times New Roman"/>
                <w:b/>
                <w:color w:val="000000"/>
                <w:sz w:val="24"/>
              </w:rPr>
              <w:t xml:space="preserve">Электронные (цифровые) образовательные ресурсы </w:t>
            </w:r>
          </w:p>
          <w:p w:rsidR="007B0E93" w:rsidRDefault="007B0E93">
            <w:pPr>
              <w:spacing w:after="0"/>
              <w:ind w:left="135"/>
            </w:pPr>
          </w:p>
        </w:tc>
      </w:tr>
      <w:tr w:rsidR="007B0E93" w:rsidTr="00CA60ED">
        <w:trPr>
          <w:trHeight w:val="144"/>
          <w:tblCellSpacing w:w="20" w:type="nil"/>
        </w:trPr>
        <w:tc>
          <w:tcPr>
            <w:tcW w:w="0" w:type="auto"/>
            <w:vMerge/>
            <w:tcMar>
              <w:top w:w="50" w:type="dxa"/>
              <w:left w:w="100" w:type="dxa"/>
            </w:tcMar>
          </w:tcPr>
          <w:p w:rsidR="007B0E93" w:rsidRDefault="007B0E93"/>
        </w:tc>
        <w:tc>
          <w:tcPr>
            <w:tcW w:w="0" w:type="auto"/>
            <w:vMerge/>
            <w:tcMar>
              <w:top w:w="50" w:type="dxa"/>
              <w:left w:w="100" w:type="dxa"/>
            </w:tcMar>
          </w:tcPr>
          <w:p w:rsidR="007B0E93" w:rsidRDefault="007B0E93"/>
        </w:tc>
        <w:tc>
          <w:tcPr>
            <w:tcW w:w="1017"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Всего </w:t>
            </w:r>
          </w:p>
          <w:p w:rsidR="007B0E93" w:rsidRDefault="007B0E93">
            <w:pPr>
              <w:spacing w:after="0"/>
              <w:ind w:left="135"/>
            </w:pPr>
          </w:p>
        </w:tc>
        <w:tc>
          <w:tcPr>
            <w:tcW w:w="1745"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Контрольные работы </w:t>
            </w:r>
          </w:p>
          <w:p w:rsidR="007B0E93" w:rsidRDefault="007B0E93">
            <w:pPr>
              <w:spacing w:after="0"/>
              <w:ind w:left="135"/>
            </w:pPr>
          </w:p>
        </w:tc>
        <w:tc>
          <w:tcPr>
            <w:tcW w:w="1829" w:type="dxa"/>
            <w:tcMar>
              <w:top w:w="50" w:type="dxa"/>
              <w:left w:w="100" w:type="dxa"/>
            </w:tcMar>
            <w:vAlign w:val="center"/>
          </w:tcPr>
          <w:p w:rsidR="007B0E93" w:rsidRDefault="00F52B20">
            <w:pPr>
              <w:spacing w:after="0"/>
              <w:ind w:left="135"/>
            </w:pPr>
            <w:r>
              <w:rPr>
                <w:rFonts w:ascii="Times New Roman" w:hAnsi="Times New Roman"/>
                <w:b/>
                <w:color w:val="000000"/>
                <w:sz w:val="24"/>
              </w:rPr>
              <w:t xml:space="preserve">Практические работы </w:t>
            </w:r>
          </w:p>
          <w:p w:rsidR="007B0E93" w:rsidRDefault="007B0E93">
            <w:pPr>
              <w:spacing w:after="0"/>
              <w:ind w:left="135"/>
            </w:pPr>
          </w:p>
        </w:tc>
        <w:tc>
          <w:tcPr>
            <w:tcW w:w="0" w:type="auto"/>
            <w:vMerge/>
            <w:tcMar>
              <w:top w:w="50" w:type="dxa"/>
              <w:left w:w="100" w:type="dxa"/>
            </w:tcMar>
          </w:tcPr>
          <w:p w:rsidR="007B0E93" w:rsidRDefault="007B0E93"/>
        </w:tc>
      </w:tr>
      <w:tr w:rsidR="007B0E93" w:rsidRPr="0026319A" w:rsidTr="00CA60ED">
        <w:trPr>
          <w:trHeight w:val="144"/>
          <w:tblCellSpacing w:w="20" w:type="nil"/>
        </w:trPr>
        <w:tc>
          <w:tcPr>
            <w:tcW w:w="485" w:type="dxa"/>
            <w:tcMar>
              <w:top w:w="50" w:type="dxa"/>
              <w:left w:w="100" w:type="dxa"/>
            </w:tcMar>
            <w:vAlign w:val="center"/>
          </w:tcPr>
          <w:p w:rsidR="007B0E93" w:rsidRDefault="00F52B20">
            <w:pPr>
              <w:spacing w:after="0"/>
            </w:pPr>
            <w:r>
              <w:rPr>
                <w:rFonts w:ascii="Times New Roman" w:hAnsi="Times New Roman"/>
                <w:color w:val="000000"/>
                <w:sz w:val="24"/>
              </w:rPr>
              <w:t>1</w:t>
            </w:r>
          </w:p>
        </w:tc>
        <w:tc>
          <w:tcPr>
            <w:tcW w:w="2640" w:type="dxa"/>
            <w:tcMar>
              <w:top w:w="50" w:type="dxa"/>
              <w:left w:w="100" w:type="dxa"/>
            </w:tcMar>
            <w:vAlign w:val="center"/>
          </w:tcPr>
          <w:p w:rsidR="007B0E93" w:rsidRDefault="00F52B2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B0E93" w:rsidRDefault="007B0E93">
            <w:pPr>
              <w:spacing w:after="0"/>
              <w:ind w:left="135"/>
              <w:jc w:val="center"/>
            </w:pPr>
          </w:p>
        </w:tc>
        <w:tc>
          <w:tcPr>
            <w:tcW w:w="1829" w:type="dxa"/>
            <w:tcMar>
              <w:top w:w="50" w:type="dxa"/>
              <w:left w:w="100" w:type="dxa"/>
            </w:tcMar>
            <w:vAlign w:val="center"/>
          </w:tcPr>
          <w:p w:rsidR="007B0E93" w:rsidRDefault="007B0E93">
            <w:pPr>
              <w:spacing w:after="0"/>
              <w:ind w:left="135"/>
              <w:jc w:val="center"/>
            </w:pPr>
          </w:p>
        </w:tc>
        <w:tc>
          <w:tcPr>
            <w:tcW w:w="2757"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85" w:type="dxa"/>
            <w:tcMar>
              <w:top w:w="50" w:type="dxa"/>
              <w:left w:w="100" w:type="dxa"/>
            </w:tcMar>
            <w:vAlign w:val="center"/>
          </w:tcPr>
          <w:p w:rsidR="007B0E93" w:rsidRDefault="00F52B20">
            <w:pPr>
              <w:spacing w:after="0"/>
            </w:pPr>
            <w:r>
              <w:rPr>
                <w:rFonts w:ascii="Times New Roman" w:hAnsi="Times New Roman"/>
                <w:color w:val="000000"/>
                <w:sz w:val="24"/>
              </w:rPr>
              <w:t>2</w:t>
            </w:r>
          </w:p>
        </w:tc>
        <w:tc>
          <w:tcPr>
            <w:tcW w:w="2640" w:type="dxa"/>
            <w:tcMar>
              <w:top w:w="50" w:type="dxa"/>
              <w:left w:w="100" w:type="dxa"/>
            </w:tcMar>
            <w:vAlign w:val="center"/>
          </w:tcPr>
          <w:p w:rsidR="007B0E93" w:rsidRDefault="00F52B2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0E93" w:rsidRDefault="007B0E93">
            <w:pPr>
              <w:spacing w:after="0"/>
              <w:ind w:left="135"/>
              <w:jc w:val="center"/>
            </w:pPr>
          </w:p>
        </w:tc>
        <w:tc>
          <w:tcPr>
            <w:tcW w:w="2757"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85" w:type="dxa"/>
            <w:tcMar>
              <w:top w:w="50" w:type="dxa"/>
              <w:left w:w="100" w:type="dxa"/>
            </w:tcMar>
            <w:vAlign w:val="center"/>
          </w:tcPr>
          <w:p w:rsidR="007B0E93" w:rsidRDefault="00F52B20">
            <w:pPr>
              <w:spacing w:after="0"/>
            </w:pPr>
            <w:r>
              <w:rPr>
                <w:rFonts w:ascii="Times New Roman" w:hAnsi="Times New Roman"/>
                <w:color w:val="000000"/>
                <w:sz w:val="24"/>
              </w:rPr>
              <w:t>3</w:t>
            </w:r>
          </w:p>
        </w:tc>
        <w:tc>
          <w:tcPr>
            <w:tcW w:w="2640"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B0E93" w:rsidRDefault="00F52B20">
            <w:pPr>
              <w:spacing w:after="0"/>
              <w:ind w:left="135"/>
              <w:jc w:val="center"/>
            </w:pPr>
            <w:r w:rsidRPr="001942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0E93" w:rsidRDefault="007B0E93">
            <w:pPr>
              <w:spacing w:after="0"/>
              <w:ind w:left="135"/>
              <w:jc w:val="center"/>
            </w:pPr>
          </w:p>
        </w:tc>
        <w:tc>
          <w:tcPr>
            <w:tcW w:w="2757"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RPr="0026319A" w:rsidTr="00CA60ED">
        <w:trPr>
          <w:trHeight w:val="144"/>
          <w:tblCellSpacing w:w="20" w:type="nil"/>
        </w:trPr>
        <w:tc>
          <w:tcPr>
            <w:tcW w:w="485" w:type="dxa"/>
            <w:tcMar>
              <w:top w:w="50" w:type="dxa"/>
              <w:left w:w="100" w:type="dxa"/>
            </w:tcMar>
            <w:vAlign w:val="center"/>
          </w:tcPr>
          <w:p w:rsidR="007B0E93" w:rsidRDefault="00F52B20">
            <w:pPr>
              <w:spacing w:after="0"/>
            </w:pPr>
            <w:r>
              <w:rPr>
                <w:rFonts w:ascii="Times New Roman" w:hAnsi="Times New Roman"/>
                <w:color w:val="000000"/>
                <w:sz w:val="24"/>
              </w:rPr>
              <w:t>4</w:t>
            </w:r>
          </w:p>
        </w:tc>
        <w:tc>
          <w:tcPr>
            <w:tcW w:w="2640" w:type="dxa"/>
            <w:tcMar>
              <w:top w:w="50" w:type="dxa"/>
              <w:left w:w="100" w:type="dxa"/>
            </w:tcMar>
            <w:vAlign w:val="center"/>
          </w:tcPr>
          <w:p w:rsidR="007B0E93" w:rsidRDefault="00F52B2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B0E93" w:rsidRDefault="007B0E93">
            <w:pPr>
              <w:spacing w:after="0"/>
              <w:ind w:left="135"/>
              <w:jc w:val="center"/>
            </w:pPr>
          </w:p>
        </w:tc>
        <w:tc>
          <w:tcPr>
            <w:tcW w:w="2757" w:type="dxa"/>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26A">
                <w:rPr>
                  <w:rFonts w:ascii="Times New Roman" w:hAnsi="Times New Roman"/>
                  <w:color w:val="0000FF"/>
                  <w:u w:val="single"/>
                  <w:lang w:val="ru-RU"/>
                </w:rPr>
                <w:t>://</w:t>
              </w:r>
              <w:r>
                <w:rPr>
                  <w:rFonts w:ascii="Times New Roman" w:hAnsi="Times New Roman"/>
                  <w:color w:val="0000FF"/>
                  <w:u w:val="single"/>
                </w:rPr>
                <w:t>m</w:t>
              </w:r>
              <w:r w:rsidRPr="0019426A">
                <w:rPr>
                  <w:rFonts w:ascii="Times New Roman" w:hAnsi="Times New Roman"/>
                  <w:color w:val="0000FF"/>
                  <w:u w:val="single"/>
                  <w:lang w:val="ru-RU"/>
                </w:rPr>
                <w:t>.</w:t>
              </w:r>
              <w:r>
                <w:rPr>
                  <w:rFonts w:ascii="Times New Roman" w:hAnsi="Times New Roman"/>
                  <w:color w:val="0000FF"/>
                  <w:u w:val="single"/>
                </w:rPr>
                <w:t>edsoo</w:t>
              </w:r>
              <w:r w:rsidRPr="0019426A">
                <w:rPr>
                  <w:rFonts w:ascii="Times New Roman" w:hAnsi="Times New Roman"/>
                  <w:color w:val="0000FF"/>
                  <w:u w:val="single"/>
                  <w:lang w:val="ru-RU"/>
                </w:rPr>
                <w:t>.</w:t>
              </w:r>
              <w:r>
                <w:rPr>
                  <w:rFonts w:ascii="Times New Roman" w:hAnsi="Times New Roman"/>
                  <w:color w:val="0000FF"/>
                  <w:u w:val="single"/>
                </w:rPr>
                <w:t>ru</w:t>
              </w:r>
              <w:r w:rsidRPr="0019426A">
                <w:rPr>
                  <w:rFonts w:ascii="Times New Roman" w:hAnsi="Times New Roman"/>
                  <w:color w:val="0000FF"/>
                  <w:u w:val="single"/>
                  <w:lang w:val="ru-RU"/>
                </w:rPr>
                <w:t>/1</w:t>
              </w:r>
              <w:r>
                <w:rPr>
                  <w:rFonts w:ascii="Times New Roman" w:hAnsi="Times New Roman"/>
                  <w:color w:val="0000FF"/>
                  <w:u w:val="single"/>
                </w:rPr>
                <w:t>c</w:t>
              </w:r>
              <w:r w:rsidRPr="0019426A">
                <w:rPr>
                  <w:rFonts w:ascii="Times New Roman" w:hAnsi="Times New Roman"/>
                  <w:color w:val="0000FF"/>
                  <w:u w:val="single"/>
                  <w:lang w:val="ru-RU"/>
                </w:rPr>
                <w:t>209</w:t>
              </w:r>
              <w:r>
                <w:rPr>
                  <w:rFonts w:ascii="Times New Roman" w:hAnsi="Times New Roman"/>
                  <w:color w:val="0000FF"/>
                  <w:u w:val="single"/>
                </w:rPr>
                <w:t>e</w:t>
              </w:r>
              <w:r w:rsidRPr="0019426A">
                <w:rPr>
                  <w:rFonts w:ascii="Times New Roman" w:hAnsi="Times New Roman"/>
                  <w:color w:val="0000FF"/>
                  <w:u w:val="single"/>
                  <w:lang w:val="ru-RU"/>
                </w:rPr>
                <w:t>37</w:t>
              </w:r>
            </w:hyperlink>
          </w:p>
        </w:tc>
      </w:tr>
      <w:tr w:rsidR="007B0E93" w:rsidTr="00CA60ED">
        <w:trPr>
          <w:trHeight w:val="144"/>
          <w:tblCellSpacing w:w="20" w:type="nil"/>
        </w:trPr>
        <w:tc>
          <w:tcPr>
            <w:tcW w:w="0" w:type="auto"/>
            <w:gridSpan w:val="2"/>
            <w:tcMar>
              <w:top w:w="50" w:type="dxa"/>
              <w:left w:w="100" w:type="dxa"/>
            </w:tcMar>
            <w:vAlign w:val="center"/>
          </w:tcPr>
          <w:p w:rsidR="007B0E93" w:rsidRPr="0019426A" w:rsidRDefault="00F52B20">
            <w:pPr>
              <w:spacing w:after="0"/>
              <w:ind w:left="135"/>
              <w:rPr>
                <w:lang w:val="ru-RU"/>
              </w:rPr>
            </w:pPr>
            <w:r w:rsidRPr="001942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B0E93" w:rsidRDefault="00F52B20">
            <w:pPr>
              <w:spacing w:after="0"/>
              <w:ind w:left="135"/>
              <w:jc w:val="center"/>
            </w:pPr>
            <w:r w:rsidRPr="001942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B0E93" w:rsidRDefault="00F52B2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B0E93" w:rsidRDefault="007B0E93"/>
        </w:tc>
      </w:tr>
    </w:tbl>
    <w:p w:rsidR="007B0E93" w:rsidRPr="0019426A" w:rsidRDefault="007B0E93" w:rsidP="0026319A">
      <w:pPr>
        <w:spacing w:after="0"/>
        <w:ind w:left="120"/>
        <w:rPr>
          <w:lang w:val="ru-RU"/>
        </w:rPr>
        <w:sectPr w:rsidR="007B0E93" w:rsidRPr="0019426A" w:rsidSect="0026319A">
          <w:pgSz w:w="16383" w:h="11906" w:orient="landscape"/>
          <w:pgMar w:top="1134" w:right="850" w:bottom="1134" w:left="1701" w:header="720" w:footer="720" w:gutter="0"/>
          <w:cols w:space="720"/>
        </w:sectPr>
      </w:pPr>
      <w:bookmarkStart w:id="15" w:name="block-32790373"/>
      <w:bookmarkEnd w:id="14"/>
    </w:p>
    <w:bookmarkEnd w:id="15"/>
    <w:p w:rsidR="00F52B20" w:rsidRPr="0019426A" w:rsidRDefault="00F52B20">
      <w:pPr>
        <w:rPr>
          <w:lang w:val="ru-RU"/>
        </w:rPr>
      </w:pPr>
    </w:p>
    <w:sectPr w:rsidR="00F52B20" w:rsidRPr="0019426A" w:rsidSect="007B0E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483"/>
    <w:multiLevelType w:val="multilevel"/>
    <w:tmpl w:val="DDCA4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1C44B7"/>
    <w:multiLevelType w:val="multilevel"/>
    <w:tmpl w:val="0DA4C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9F6DDF"/>
    <w:multiLevelType w:val="multilevel"/>
    <w:tmpl w:val="904C3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6E718B"/>
    <w:multiLevelType w:val="multilevel"/>
    <w:tmpl w:val="64EAD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951444"/>
    <w:multiLevelType w:val="multilevel"/>
    <w:tmpl w:val="30C67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CC1318"/>
    <w:multiLevelType w:val="multilevel"/>
    <w:tmpl w:val="4CA01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00226E"/>
    <w:multiLevelType w:val="multilevel"/>
    <w:tmpl w:val="22B86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416E03"/>
    <w:multiLevelType w:val="multilevel"/>
    <w:tmpl w:val="4FD2A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7B0E93"/>
    <w:rsid w:val="0019426A"/>
    <w:rsid w:val="0026319A"/>
    <w:rsid w:val="007B0E93"/>
    <w:rsid w:val="008E6B0C"/>
    <w:rsid w:val="009626E7"/>
    <w:rsid w:val="00CA60ED"/>
    <w:rsid w:val="00EE3814"/>
    <w:rsid w:val="00F52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0E93"/>
    <w:rPr>
      <w:color w:val="0000FF" w:themeColor="hyperlink"/>
      <w:u w:val="single"/>
    </w:rPr>
  </w:style>
  <w:style w:type="table" w:styleId="ac">
    <w:name w:val="Table Grid"/>
    <w:basedOn w:val="a1"/>
    <w:uiPriority w:val="59"/>
    <w:rsid w:val="007B0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1c209e37" TargetMode="External"/><Relationship Id="rId3" Type="http://schemas.openxmlformats.org/officeDocument/2006/relationships/settings" Target="settings.xml"/><Relationship Id="rId7" Type="http://schemas.openxmlformats.org/officeDocument/2006/relationships/hyperlink" Target="https://m.edsoo.ru/1c209e37" TargetMode="External"/><Relationship Id="rId12" Type="http://schemas.openxmlformats.org/officeDocument/2006/relationships/hyperlink" Target="https://m.edsoo.ru/1c209e3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1c209e37" TargetMode="External"/><Relationship Id="rId5" Type="http://schemas.openxmlformats.org/officeDocument/2006/relationships/hyperlink" Target="https://m.edsoo.ru/1c209e37" TargetMode="External"/><Relationship Id="rId15" Type="http://schemas.openxmlformats.org/officeDocument/2006/relationships/hyperlink" Target="https://m.edsoo.ru/1c209e37" TargetMode="External"/><Relationship Id="rId10" Type="http://schemas.openxmlformats.org/officeDocument/2006/relationships/hyperlink" Target="https://m.edsoo.ru/1c209e37"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3115</Words>
  <Characters>17762</Characters>
  <Application>Microsoft Office Word</Application>
  <DocSecurity>0</DocSecurity>
  <Lines>148</Lines>
  <Paragraphs>41</Paragraphs>
  <ScaleCrop>false</ScaleCrop>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2024-08-05T05:52:00Z</dcterms:created>
  <dcterms:modified xsi:type="dcterms:W3CDTF">2024-09-19T03:07:00Z</dcterms:modified>
</cp:coreProperties>
</file>